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  <w:sz w:val="28"/>
          <w:szCs w:val="28"/>
        </w:rPr>
        <w:t xml:space="preserve">Výstup synoda o synodalitě 2021 – 2023 </w:t>
        <w:b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NÁZEV VYBRANÉHO TÉMATU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SPOLUODPOVĚDNOST ZA MISIJNÍ POSLÁNÍ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ZÁVĚR ZE SYNODÁLNÍ SKUPINKY</w:t>
      </w:r>
    </w:p>
    <w:p>
      <w:pPr>
        <w:pStyle w:val="ListParagraph"/>
        <w:spacing w:before="0" w:after="120"/>
        <w:ind w:left="425" w:hanging="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before="0" w:after="120"/>
        <w:rPr/>
      </w:pPr>
      <w:r>
        <w:rPr/>
        <w:t xml:space="preserve">V životě společenství, v rodině i v pracovním životě </w:t>
      </w:r>
      <w:r>
        <w:rPr>
          <w:b/>
          <w:bCs/>
        </w:rPr>
        <w:t>je pro křesťana zásadní žít svůj život ve víře s nadšením, s vnitřním přesvědčením, s opravdovostí</w:t>
      </w:r>
      <w:r>
        <w:rPr/>
        <w:t>. To je podstatou misijní činnosti – ať už její projevy jsou jakékoliv.</w:t>
      </w:r>
    </w:p>
    <w:p>
      <w:pPr>
        <w:pStyle w:val="Normal"/>
        <w:spacing w:before="0" w:after="120"/>
        <w:rPr>
          <w:b/>
          <w:b/>
          <w:bCs/>
        </w:rPr>
      </w:pPr>
      <w:r>
        <w:rPr>
          <w:b/>
          <w:bCs/>
        </w:rPr>
        <w:t>Aktivním misionářem je i křesťan, který projevuje svou víru na pracovišti nebo v rodině.</w:t>
      </w:r>
    </w:p>
    <w:p>
      <w:pPr>
        <w:pStyle w:val="Normal"/>
        <w:spacing w:before="0" w:after="120"/>
        <w:rPr/>
      </w:pPr>
      <w:r>
        <w:rPr/>
        <w:t xml:space="preserve">Je velmi důležité se </w:t>
      </w:r>
      <w:r>
        <w:rPr>
          <w:b/>
          <w:bCs/>
        </w:rPr>
        <w:t>modlit za ostatní</w:t>
      </w:r>
      <w:r>
        <w:rPr/>
        <w:t xml:space="preserve"> – protože dotyčný cítí tuto podporu a je pro něj v kritických chvílích jeho života velmi důležitá.</w:t>
      </w:r>
    </w:p>
    <w:p>
      <w:pPr>
        <w:pStyle w:val="Normal"/>
        <w:spacing w:before="0" w:after="120"/>
        <w:rPr/>
      </w:pPr>
      <w:r>
        <w:rPr/>
        <w:t xml:space="preserve">V našem společenství místní církve můžeme </w:t>
      </w:r>
      <w:r>
        <w:rPr>
          <w:b/>
          <w:bCs/>
        </w:rPr>
        <w:t>podporovat své členy, kteří různým způsobem slouží</w:t>
      </w:r>
      <w:r>
        <w:rPr/>
        <w:t xml:space="preserve"> společnosti, vytvářením příležitostí, aby se členové stejné profese poznali, setkali a mohli sdílet své zkušenosti nebo si i poradit (např. učitelé, vědci, politici…). </w:t>
      </w:r>
    </w:p>
    <w:p>
      <w:pPr>
        <w:pStyle w:val="Normal"/>
        <w:spacing w:before="0" w:after="120"/>
        <w:rPr>
          <w:b/>
          <w:b/>
          <w:bCs/>
        </w:rPr>
      </w:pPr>
      <w:r>
        <w:rPr/>
        <w:t xml:space="preserve">Angažované dobrovolníky a členy společenství je potřeba systematicky podporovat, </w:t>
      </w:r>
      <w:r>
        <w:rPr>
          <w:b/>
          <w:bCs/>
        </w:rPr>
        <w:t>zároveň neopomenout včasné hledání nástupce.</w:t>
      </w:r>
    </w:p>
    <w:p>
      <w:pPr>
        <w:pStyle w:val="Normal"/>
        <w:spacing w:before="0" w:after="120"/>
        <w:rPr/>
      </w:pPr>
      <w:r>
        <w:rPr>
          <w:b/>
          <w:bCs/>
        </w:rPr>
        <w:t>Podmínkou úspěchu misijní činnosti je rovnocenný dialog křesťanů s hledajícími</w:t>
      </w:r>
      <w:r>
        <w:rPr/>
        <w:t>, založený na pokoře, na přiznání nejistot, hledání („sice nevíme jistě, ale pevně věříme, že…“)</w:t>
      </w:r>
    </w:p>
    <w:p>
      <w:pPr>
        <w:pStyle w:val="Normal"/>
        <w:spacing w:before="0" w:after="120"/>
        <w:rPr>
          <w:b/>
          <w:b/>
          <w:bCs/>
        </w:rPr>
      </w:pPr>
      <w:r>
        <w:rPr/>
        <w:t xml:space="preserve">Bohaté zkušenosti s misijní činností i její ovoce – získávání nových křesťanů – poskytly </w:t>
      </w:r>
      <w:r>
        <w:rPr>
          <w:b/>
          <w:bCs/>
        </w:rPr>
        <w:t>kurzy Alfa. Navažme na to, co funguje!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KLÍČOVÁ SLOVA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Podpora a péče o aktivní členy. Misijní působení v rodině a na pracovišti. Služba modlitbou a přítomností.</w:t>
      </w:r>
    </w:p>
    <w:p>
      <w:pPr>
        <w:pStyle w:val="Normal"/>
        <w:rPr>
          <w:i/>
          <w:i/>
          <w:iCs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ce7f37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LibreOffice/7.1.0.3$Windows_X86_64 LibreOffice_project/f6099ecf3d29644b5008cc8f48f42f4a40986e4c</Application>
  <AppVersion>15.0000</AppVersion>
  <Pages>1</Pages>
  <Words>202</Words>
  <Characters>1180</Characters>
  <CharactersWithSpaces>1377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2022-01-08T19:06:00Z</dcterms:created>
  <dc:creator>Hynek Krátký</dc:creator>
  <dc:description/>
  <dc:language>cs-CZ</dc:language>
  <cp:lastModifiedBy/>
  <dcterms:modified xsi:type="dcterms:W3CDTF">2022-03-01T15:38:02Z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